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093" w:rsidRPr="005A1093" w:rsidRDefault="005A1093" w:rsidP="005A1093">
      <w:pPr>
        <w:rPr>
          <w:sz w:val="22"/>
          <w:szCs w:val="22"/>
        </w:rPr>
      </w:pPr>
      <w:r w:rsidRPr="005A1093">
        <w:rPr>
          <w:noProof/>
          <w:sz w:val="22"/>
          <w:szCs w:val="22"/>
        </w:rPr>
        <w:drawing>
          <wp:inline distT="0" distB="0" distL="0" distR="0">
            <wp:extent cx="5756910" cy="553085"/>
            <wp:effectExtent l="0" t="0" r="0" b="0"/>
            <wp:docPr id="1447807398" name="Obraz 1" descr="Logotyp Funduszy Europejskich dla Wielkopolski, Flaga Rzeczypospolitej Polskiej, Logotyp finansowania przez Unię Europejską wraz z flagą Unii Europejskiej, Logotyp Samorządu Województwa Wielkopolskieg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Logotyp Funduszy Europejskich dla Wielkopolski, Flaga Rzeczypospolitej Polskiej, Logotyp finansowania przez Unię Europejską wraz z flagą Unii Europejskiej, Logotyp Samorządu Województwa Wielkopolskiego.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</w:r>
      <w:r w:rsidR="004732A8">
        <w:rPr>
          <w:sz w:val="22"/>
          <w:szCs w:val="22"/>
        </w:rPr>
        <w:tab/>
        <w:t xml:space="preserve">       </w:t>
      </w:r>
      <w:r>
        <w:tab/>
      </w:r>
    </w:p>
    <w:p w:rsidR="005A1093" w:rsidRPr="007608D0" w:rsidRDefault="005A1093" w:rsidP="005A1093">
      <w:pPr>
        <w:autoSpaceDE w:val="0"/>
        <w:autoSpaceDN w:val="0"/>
        <w:adjustRightInd w:val="0"/>
        <w:rPr>
          <w:b/>
          <w:bCs/>
          <w:color w:val="000000" w:themeColor="text1"/>
        </w:rPr>
      </w:pPr>
      <w:r w:rsidRPr="007608D0">
        <w:rPr>
          <w:b/>
          <w:bCs/>
          <w:color w:val="000000" w:themeColor="text1"/>
          <w:highlight w:val="lightGray"/>
        </w:rPr>
        <w:t xml:space="preserve">                                                                                                              Załącznik nr </w:t>
      </w:r>
      <w:r w:rsidR="00763DF6">
        <w:rPr>
          <w:b/>
          <w:bCs/>
          <w:color w:val="000000" w:themeColor="text1"/>
          <w:highlight w:val="lightGray"/>
        </w:rPr>
        <w:t>8</w:t>
      </w:r>
      <w:r>
        <w:rPr>
          <w:b/>
          <w:bCs/>
          <w:color w:val="000000" w:themeColor="text1"/>
          <w:highlight w:val="lightGray"/>
        </w:rPr>
        <w:t xml:space="preserve"> </w:t>
      </w:r>
      <w:r w:rsidRPr="007608D0">
        <w:rPr>
          <w:b/>
          <w:bCs/>
          <w:color w:val="000000" w:themeColor="text1"/>
          <w:highlight w:val="lightGray"/>
        </w:rPr>
        <w:t>do SWZ</w:t>
      </w:r>
    </w:p>
    <w:p w:rsidR="005A1093" w:rsidRDefault="005A1093" w:rsidP="005A1093">
      <w:pPr>
        <w:ind w:left="-180" w:firstLine="888"/>
        <w:jc w:val="center"/>
      </w:pPr>
    </w:p>
    <w:p w:rsidR="005A1093" w:rsidRPr="00557E03" w:rsidRDefault="005A1093" w:rsidP="005A1093">
      <w:pPr>
        <w:rPr>
          <w:b/>
        </w:rPr>
      </w:pPr>
    </w:p>
    <w:p w:rsidR="00D749EC" w:rsidRPr="00D749EC" w:rsidRDefault="0073366D" w:rsidP="00D749EC">
      <w:pPr>
        <w:pStyle w:val="Pa3"/>
        <w:spacing w:line="360" w:lineRule="auto"/>
        <w:ind w:left="2832" w:firstLine="708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                  </w:t>
      </w:r>
      <w:r w:rsidR="00135BAD">
        <w:rPr>
          <w:rFonts w:ascii="Times New Roman" w:hAnsi="Times New Roman"/>
          <w:sz w:val="22"/>
          <w:szCs w:val="22"/>
        </w:rPr>
        <w:t xml:space="preserve">                         </w:t>
      </w:r>
    </w:p>
    <w:p w:rsidR="00D749EC" w:rsidRPr="002E6DA9" w:rsidRDefault="00D749EC" w:rsidP="002E6DA9">
      <w:pPr>
        <w:rPr>
          <w:b/>
          <w:bCs/>
        </w:rPr>
      </w:pPr>
      <w:r w:rsidRPr="00D749EC">
        <w:rPr>
          <w:rFonts w:eastAsiaTheme="minorHAnsi"/>
          <w:b/>
          <w:bCs/>
          <w:sz w:val="23"/>
          <w:szCs w:val="23"/>
          <w:lang w:eastAsia="en-US"/>
        </w:rPr>
        <w:t>Dotyczy zapytania ofertowego pn.</w:t>
      </w:r>
      <w:r w:rsidR="002D1653">
        <w:rPr>
          <w:rFonts w:eastAsiaTheme="minorHAnsi"/>
          <w:b/>
          <w:bCs/>
          <w:sz w:val="23"/>
          <w:szCs w:val="23"/>
          <w:lang w:eastAsia="en-US"/>
        </w:rPr>
        <w:t>:</w:t>
      </w:r>
      <w:r w:rsidRPr="00D749EC">
        <w:rPr>
          <w:rFonts w:eastAsiaTheme="minorHAnsi"/>
          <w:b/>
          <w:bCs/>
          <w:sz w:val="23"/>
          <w:szCs w:val="23"/>
          <w:lang w:eastAsia="en-US"/>
        </w:rPr>
        <w:t xml:space="preserve"> </w:t>
      </w:r>
      <w:r w:rsidR="002D1653" w:rsidRPr="00C24AB3">
        <w:rPr>
          <w:b/>
        </w:rPr>
        <w:t xml:space="preserve">Nadzór inwestorski </w:t>
      </w:r>
      <w:r w:rsidR="002D1653">
        <w:rPr>
          <w:b/>
        </w:rPr>
        <w:t>nad zaprojektowaniem i wybudowaniem dróg rowerowych na terenie Gminy Kazimierz Biskupi w ramach</w:t>
      </w:r>
      <w:r w:rsidR="002D1653" w:rsidRPr="006510A0">
        <w:rPr>
          <w:b/>
        </w:rPr>
        <w:t xml:space="preserve"> zadania pn. „</w:t>
      </w:r>
      <w:r w:rsidR="002D1653" w:rsidRPr="006510A0">
        <w:rPr>
          <w:b/>
          <w:bCs/>
          <w:lang w:bidi="pl-PL"/>
        </w:rPr>
        <w:t>Budowa dróg rowerowych na terenie gmin Kazimierz Biskupi i Ostrowite</w:t>
      </w:r>
      <w:r w:rsidR="002D1653" w:rsidRPr="006510A0">
        <w:rPr>
          <w:b/>
        </w:rPr>
        <w:t>”</w:t>
      </w:r>
    </w:p>
    <w:p w:rsidR="00D749EC" w:rsidRPr="00D749EC" w:rsidRDefault="00D749EC" w:rsidP="00D749EC">
      <w:pPr>
        <w:autoSpaceDE w:val="0"/>
        <w:autoSpaceDN w:val="0"/>
        <w:adjustRightInd w:val="0"/>
        <w:rPr>
          <w:rFonts w:eastAsiaTheme="minorHAnsi"/>
          <w:b/>
          <w:bCs/>
          <w:color w:val="FF0000"/>
          <w:sz w:val="23"/>
          <w:szCs w:val="23"/>
          <w:lang w:eastAsia="en-US"/>
        </w:rPr>
      </w:pPr>
    </w:p>
    <w:p w:rsidR="00D749EC" w:rsidRDefault="00D749EC" w:rsidP="00D749EC">
      <w:pPr>
        <w:autoSpaceDE w:val="0"/>
        <w:autoSpaceDN w:val="0"/>
        <w:adjustRightInd w:val="0"/>
        <w:rPr>
          <w:rFonts w:eastAsiaTheme="minorHAnsi"/>
          <w:b/>
          <w:bCs/>
          <w:color w:val="000000"/>
          <w:sz w:val="23"/>
          <w:szCs w:val="23"/>
          <w:lang w:eastAsia="en-US"/>
        </w:rPr>
      </w:pPr>
    </w:p>
    <w:p w:rsidR="00DA614E" w:rsidRDefault="00763DF6" w:rsidP="00D749EC">
      <w:pPr>
        <w:jc w:val="both"/>
        <w:rPr>
          <w:sz w:val="22"/>
          <w:szCs w:val="22"/>
        </w:rPr>
      </w:pPr>
      <w:r>
        <w:rPr>
          <w:sz w:val="22"/>
          <w:szCs w:val="22"/>
        </w:rPr>
        <w:t>Informujemy, że ze względu na zbyt duży rozmiar nie jest możliwe zamieszczenie Programu Funkcjonalno-Użytkowego w bazie konkurencyjności.</w:t>
      </w:r>
    </w:p>
    <w:p w:rsidR="00763DF6" w:rsidRDefault="00763DF6" w:rsidP="00D749EC">
      <w:pPr>
        <w:jc w:val="both"/>
        <w:rPr>
          <w:sz w:val="22"/>
          <w:szCs w:val="22"/>
        </w:rPr>
      </w:pPr>
    </w:p>
    <w:p w:rsidR="00763DF6" w:rsidRDefault="00763DF6" w:rsidP="00D749EC">
      <w:pPr>
        <w:jc w:val="both"/>
        <w:rPr>
          <w:sz w:val="22"/>
          <w:szCs w:val="22"/>
        </w:rPr>
      </w:pPr>
      <w:r>
        <w:rPr>
          <w:sz w:val="22"/>
          <w:szCs w:val="22"/>
        </w:rPr>
        <w:t>W związku z powyższym informujemy, że PFU udostępniony został na stronie BIP Zamawiającego pod adresem:</w:t>
      </w:r>
    </w:p>
    <w:p w:rsidR="00763DF6" w:rsidRDefault="00763DF6" w:rsidP="00D749EC">
      <w:pPr>
        <w:jc w:val="both"/>
        <w:rPr>
          <w:sz w:val="22"/>
          <w:szCs w:val="22"/>
        </w:rPr>
      </w:pPr>
    </w:p>
    <w:p w:rsidR="00763DF6" w:rsidRDefault="00763DF6" w:rsidP="00D749EC">
      <w:pPr>
        <w:jc w:val="both"/>
        <w:rPr>
          <w:sz w:val="22"/>
          <w:szCs w:val="22"/>
        </w:rPr>
      </w:pPr>
      <w:hyperlink r:id="rId8" w:history="1">
        <w:r w:rsidRPr="00763DF6">
          <w:rPr>
            <w:rStyle w:val="Hipercze"/>
            <w:sz w:val="22"/>
            <w:szCs w:val="22"/>
          </w:rPr>
          <w:t>https://bip.kazimierz-biskupi.pl/urzad,a,15669,referat-inwestycji-i-rozwoju.html</w:t>
        </w:r>
      </w:hyperlink>
    </w:p>
    <w:p w:rsidR="002B7373" w:rsidRPr="00966E03" w:rsidRDefault="002B7373" w:rsidP="00D749EC">
      <w:pPr>
        <w:jc w:val="both"/>
        <w:rPr>
          <w:sz w:val="22"/>
          <w:szCs w:val="22"/>
        </w:rPr>
      </w:pPr>
    </w:p>
    <w:sectPr w:rsidR="002B7373" w:rsidRPr="00966E03" w:rsidSect="004732A8">
      <w:headerReference w:type="default" r:id="rId9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A4BB9" w:rsidRDefault="003A4BB9" w:rsidP="009B4B5B">
      <w:r>
        <w:separator/>
      </w:r>
    </w:p>
  </w:endnote>
  <w:endnote w:type="continuationSeparator" w:id="0">
    <w:p w:rsidR="003A4BB9" w:rsidRDefault="003A4BB9" w:rsidP="009B4B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EE"/>
    <w:family w:val="swiss"/>
    <w:pitch w:val="variable"/>
    <w:sig w:usb0="00000000" w:usb1="C200247B" w:usb2="00000009" w:usb3="00000000" w:csb0="000001FF" w:csb1="00000000"/>
  </w:font>
  <w:font w:name="Myriad Pro">
    <w:altName w:val="Segoe UI"/>
    <w:charset w:val="00"/>
    <w:family w:val="swiss"/>
    <w:pitch w:val="default"/>
    <w:sig w:usb0="00000000" w:usb1="00000000" w:usb2="00000000" w:usb3="00000000" w:csb0="00000000" w:csb1="00000000"/>
  </w:font>
  <w:font w:name="Liberation Serif">
    <w:altName w:val="Times New Roman"/>
    <w:charset w:val="00"/>
    <w:family w:val="roman"/>
    <w:pitch w:val="variable"/>
    <w:sig w:usb0="00000000" w:usb1="00000000" w:usb2="00000000" w:usb3="00000000" w:csb0="0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A4BB9" w:rsidRDefault="003A4BB9" w:rsidP="009B4B5B">
      <w:r>
        <w:separator/>
      </w:r>
    </w:p>
  </w:footnote>
  <w:footnote w:type="continuationSeparator" w:id="0">
    <w:p w:rsidR="003A4BB9" w:rsidRDefault="003A4BB9" w:rsidP="009B4B5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3700A" w:rsidRDefault="00D3700A" w:rsidP="006F032B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2DF909C"/>
    <w:multiLevelType w:val="hybridMultilevel"/>
    <w:tmpl w:val="2E695468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952E95B"/>
    <w:multiLevelType w:val="hybridMultilevel"/>
    <w:tmpl w:val="C0970EA3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27343916"/>
    <w:multiLevelType w:val="hybridMultilevel"/>
    <w:tmpl w:val="88D4CC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2E6B89"/>
    <w:multiLevelType w:val="hybridMultilevel"/>
    <w:tmpl w:val="E522E41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B86B49"/>
    <w:multiLevelType w:val="multilevel"/>
    <w:tmpl w:val="3BC45248"/>
    <w:lvl w:ilvl="0">
      <w:start w:val="1"/>
      <w:numFmt w:val="lowerLetter"/>
      <w:lvlText w:val="%1)"/>
      <w:lvlJc w:val="left"/>
      <w:pPr>
        <w:ind w:left="1425" w:hanging="360"/>
      </w:pPr>
      <w:rPr>
        <w:rFonts w:ascii="Times New Roman" w:eastAsia="Cambria" w:hAnsi="Times New Roman" w:cs="Times New Roman"/>
      </w:rPr>
    </w:lvl>
    <w:lvl w:ilvl="1">
      <w:start w:val="1"/>
      <w:numFmt w:val="lowerLetter"/>
      <w:lvlText w:val="%2."/>
      <w:lvlJc w:val="left"/>
      <w:pPr>
        <w:ind w:left="2145" w:hanging="360"/>
      </w:pPr>
    </w:lvl>
    <w:lvl w:ilvl="2">
      <w:start w:val="1"/>
      <w:numFmt w:val="lowerRoman"/>
      <w:lvlText w:val="%3."/>
      <w:lvlJc w:val="right"/>
      <w:pPr>
        <w:ind w:left="2865" w:hanging="180"/>
      </w:pPr>
    </w:lvl>
    <w:lvl w:ilvl="3">
      <w:start w:val="1"/>
      <w:numFmt w:val="decimal"/>
      <w:lvlText w:val="%4."/>
      <w:lvlJc w:val="left"/>
      <w:pPr>
        <w:ind w:left="3585" w:hanging="360"/>
      </w:pPr>
    </w:lvl>
    <w:lvl w:ilvl="4">
      <w:start w:val="1"/>
      <w:numFmt w:val="lowerLetter"/>
      <w:lvlText w:val="%5."/>
      <w:lvlJc w:val="left"/>
      <w:pPr>
        <w:ind w:left="4305" w:hanging="360"/>
      </w:pPr>
    </w:lvl>
    <w:lvl w:ilvl="5">
      <w:start w:val="1"/>
      <w:numFmt w:val="lowerRoman"/>
      <w:lvlText w:val="%6."/>
      <w:lvlJc w:val="right"/>
      <w:pPr>
        <w:ind w:left="5025" w:hanging="180"/>
      </w:pPr>
    </w:lvl>
    <w:lvl w:ilvl="6">
      <w:start w:val="1"/>
      <w:numFmt w:val="decimal"/>
      <w:lvlText w:val="%7."/>
      <w:lvlJc w:val="left"/>
      <w:pPr>
        <w:ind w:left="5745" w:hanging="360"/>
      </w:pPr>
    </w:lvl>
    <w:lvl w:ilvl="7">
      <w:start w:val="1"/>
      <w:numFmt w:val="lowerLetter"/>
      <w:lvlText w:val="%8."/>
      <w:lvlJc w:val="left"/>
      <w:pPr>
        <w:ind w:left="6465" w:hanging="360"/>
      </w:pPr>
    </w:lvl>
    <w:lvl w:ilvl="8">
      <w:start w:val="1"/>
      <w:numFmt w:val="lowerRoman"/>
      <w:lvlText w:val="%9."/>
      <w:lvlJc w:val="right"/>
      <w:pPr>
        <w:ind w:left="7185" w:hanging="180"/>
      </w:pPr>
    </w:lvl>
  </w:abstractNum>
  <w:abstractNum w:abstractNumId="5">
    <w:nsid w:val="6979235B"/>
    <w:multiLevelType w:val="hybridMultilevel"/>
    <w:tmpl w:val="304AF56E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73CA6280"/>
    <w:multiLevelType w:val="hybridMultilevel"/>
    <w:tmpl w:val="1CC8A1A8"/>
    <w:lvl w:ilvl="0" w:tplc="CE485A7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5"/>
  </w:num>
  <w:num w:numId="4">
    <w:abstractNumId w:val="4"/>
  </w:num>
  <w:num w:numId="5">
    <w:abstractNumId w:val="6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440600"/>
    <w:rsid w:val="00006FEF"/>
    <w:rsid w:val="00061EFE"/>
    <w:rsid w:val="00071CB6"/>
    <w:rsid w:val="000A0880"/>
    <w:rsid w:val="000C394D"/>
    <w:rsid w:val="000D3C19"/>
    <w:rsid w:val="000D42B9"/>
    <w:rsid w:val="00135BAD"/>
    <w:rsid w:val="00155AA1"/>
    <w:rsid w:val="001725A2"/>
    <w:rsid w:val="00177C07"/>
    <w:rsid w:val="0019022C"/>
    <w:rsid w:val="001970CA"/>
    <w:rsid w:val="001C117D"/>
    <w:rsid w:val="001D0B93"/>
    <w:rsid w:val="00222030"/>
    <w:rsid w:val="00231B1C"/>
    <w:rsid w:val="00231E1E"/>
    <w:rsid w:val="00256438"/>
    <w:rsid w:val="00264461"/>
    <w:rsid w:val="002675B7"/>
    <w:rsid w:val="00281E7B"/>
    <w:rsid w:val="002B7373"/>
    <w:rsid w:val="002D1653"/>
    <w:rsid w:val="002D63D4"/>
    <w:rsid w:val="002E075B"/>
    <w:rsid w:val="002E6DA9"/>
    <w:rsid w:val="002F3805"/>
    <w:rsid w:val="002F62E8"/>
    <w:rsid w:val="003068B6"/>
    <w:rsid w:val="00310CAE"/>
    <w:rsid w:val="00330191"/>
    <w:rsid w:val="00373565"/>
    <w:rsid w:val="00393904"/>
    <w:rsid w:val="003A4BB9"/>
    <w:rsid w:val="003A5929"/>
    <w:rsid w:val="003B5190"/>
    <w:rsid w:val="004152A5"/>
    <w:rsid w:val="00440600"/>
    <w:rsid w:val="004732A8"/>
    <w:rsid w:val="0049537E"/>
    <w:rsid w:val="00497DCC"/>
    <w:rsid w:val="004F7B85"/>
    <w:rsid w:val="005558EF"/>
    <w:rsid w:val="00562A1D"/>
    <w:rsid w:val="00577F6E"/>
    <w:rsid w:val="005A1093"/>
    <w:rsid w:val="005A3D00"/>
    <w:rsid w:val="005E4B47"/>
    <w:rsid w:val="00605606"/>
    <w:rsid w:val="00644480"/>
    <w:rsid w:val="006502E3"/>
    <w:rsid w:val="00677F42"/>
    <w:rsid w:val="006A3054"/>
    <w:rsid w:val="006D5674"/>
    <w:rsid w:val="006E0706"/>
    <w:rsid w:val="006E34D2"/>
    <w:rsid w:val="006E7CDA"/>
    <w:rsid w:val="006F032B"/>
    <w:rsid w:val="006F3949"/>
    <w:rsid w:val="00726B27"/>
    <w:rsid w:val="0073195B"/>
    <w:rsid w:val="0073366D"/>
    <w:rsid w:val="0075088F"/>
    <w:rsid w:val="00763DF6"/>
    <w:rsid w:val="0078056E"/>
    <w:rsid w:val="007A5120"/>
    <w:rsid w:val="007C1436"/>
    <w:rsid w:val="007E18B9"/>
    <w:rsid w:val="007E4135"/>
    <w:rsid w:val="007F19EA"/>
    <w:rsid w:val="00807873"/>
    <w:rsid w:val="008212BC"/>
    <w:rsid w:val="0083028D"/>
    <w:rsid w:val="00847813"/>
    <w:rsid w:val="00854711"/>
    <w:rsid w:val="00891C68"/>
    <w:rsid w:val="009475AD"/>
    <w:rsid w:val="00951A89"/>
    <w:rsid w:val="00966E03"/>
    <w:rsid w:val="009B4776"/>
    <w:rsid w:val="009B4B5B"/>
    <w:rsid w:val="009C1303"/>
    <w:rsid w:val="009C28B3"/>
    <w:rsid w:val="009D5978"/>
    <w:rsid w:val="009D6119"/>
    <w:rsid w:val="009F2BB9"/>
    <w:rsid w:val="00A50288"/>
    <w:rsid w:val="00A5390A"/>
    <w:rsid w:val="00A77C05"/>
    <w:rsid w:val="00AC4437"/>
    <w:rsid w:val="00AC521D"/>
    <w:rsid w:val="00AE3995"/>
    <w:rsid w:val="00AE3E34"/>
    <w:rsid w:val="00AF2AD7"/>
    <w:rsid w:val="00B034AD"/>
    <w:rsid w:val="00B2197F"/>
    <w:rsid w:val="00B3687A"/>
    <w:rsid w:val="00B54FE5"/>
    <w:rsid w:val="00B552FF"/>
    <w:rsid w:val="00B71CED"/>
    <w:rsid w:val="00BC3056"/>
    <w:rsid w:val="00BE690C"/>
    <w:rsid w:val="00C1282D"/>
    <w:rsid w:val="00C307BF"/>
    <w:rsid w:val="00C35DC8"/>
    <w:rsid w:val="00C73052"/>
    <w:rsid w:val="00C807CD"/>
    <w:rsid w:val="00C9470E"/>
    <w:rsid w:val="00D27CE6"/>
    <w:rsid w:val="00D33B5A"/>
    <w:rsid w:val="00D3700A"/>
    <w:rsid w:val="00D37A1D"/>
    <w:rsid w:val="00D40ADF"/>
    <w:rsid w:val="00D749EC"/>
    <w:rsid w:val="00D9123D"/>
    <w:rsid w:val="00DA20D1"/>
    <w:rsid w:val="00DA614E"/>
    <w:rsid w:val="00DC24A8"/>
    <w:rsid w:val="00DC2F72"/>
    <w:rsid w:val="00DD31BD"/>
    <w:rsid w:val="00E122D9"/>
    <w:rsid w:val="00E12527"/>
    <w:rsid w:val="00E14B6B"/>
    <w:rsid w:val="00E33932"/>
    <w:rsid w:val="00E76F41"/>
    <w:rsid w:val="00E85768"/>
    <w:rsid w:val="00E93D67"/>
    <w:rsid w:val="00E93F8F"/>
    <w:rsid w:val="00EC5ADD"/>
    <w:rsid w:val="00ED39FE"/>
    <w:rsid w:val="00F321F0"/>
    <w:rsid w:val="00F42D41"/>
    <w:rsid w:val="00F96FFF"/>
    <w:rsid w:val="00F97551"/>
    <w:rsid w:val="00FA2C18"/>
    <w:rsid w:val="00FB2ADF"/>
    <w:rsid w:val="00FB6A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44060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5A109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440600"/>
    <w:pPr>
      <w:autoSpaceDE w:val="0"/>
      <w:autoSpaceDN w:val="0"/>
      <w:adjustRightInd w:val="0"/>
      <w:spacing w:after="0" w:line="240" w:lineRule="auto"/>
    </w:pPr>
    <w:rPr>
      <w:rFonts w:ascii="Myriad Pro" w:eastAsia="Calibri" w:hAnsi="Myriad Pro" w:cs="Myriad Pro"/>
      <w:color w:val="000000"/>
      <w:sz w:val="24"/>
      <w:szCs w:val="24"/>
    </w:rPr>
  </w:style>
  <w:style w:type="paragraph" w:customStyle="1" w:styleId="Pa3">
    <w:name w:val="Pa3"/>
    <w:basedOn w:val="Default"/>
    <w:next w:val="Default"/>
    <w:uiPriority w:val="99"/>
    <w:rsid w:val="00440600"/>
    <w:pPr>
      <w:spacing w:line="201" w:lineRule="atLeast"/>
    </w:pPr>
    <w:rPr>
      <w:rFonts w:cs="Times New Roman"/>
      <w:color w:val="auto"/>
    </w:rPr>
  </w:style>
  <w:style w:type="paragraph" w:customStyle="1" w:styleId="Pa16">
    <w:name w:val="Pa16"/>
    <w:basedOn w:val="Normalny"/>
    <w:next w:val="Normalny"/>
    <w:uiPriority w:val="99"/>
    <w:rsid w:val="00440600"/>
    <w:pPr>
      <w:autoSpaceDE w:val="0"/>
      <w:autoSpaceDN w:val="0"/>
      <w:adjustRightInd w:val="0"/>
      <w:spacing w:line="181" w:lineRule="atLeast"/>
    </w:pPr>
    <w:rPr>
      <w:rFonts w:ascii="Myriad Pro" w:eastAsia="Calibri" w:hAnsi="Myriad Pro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9B4B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B4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9B4B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9B4B5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9B4B5B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3068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3068B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Standard">
    <w:name w:val="Standard"/>
    <w:rsid w:val="008212BC"/>
    <w:pPr>
      <w:suppressAutoHyphens/>
      <w:autoSpaceDN w:val="0"/>
      <w:spacing w:after="0" w:line="240" w:lineRule="auto"/>
      <w:textAlignment w:val="baseline"/>
    </w:pPr>
    <w:rPr>
      <w:rFonts w:ascii="Liberation Serif" w:eastAsia="Lucida Sans Unicode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7C1436"/>
    <w:pPr>
      <w:jc w:val="both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A109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A1093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5A1093"/>
    <w:rPr>
      <w:rFonts w:asciiTheme="majorHAnsi" w:eastAsiaTheme="majorEastAsia" w:hAnsiTheme="majorHAnsi" w:cstheme="majorBidi"/>
      <w:i/>
      <w:iCs/>
      <w:color w:val="2F5496" w:themeColor="accent1" w:themeShade="BF"/>
      <w:lang w:eastAsia="pl-PL"/>
    </w:rPr>
  </w:style>
  <w:style w:type="character" w:styleId="Hipercze">
    <w:name w:val="Hyperlink"/>
    <w:basedOn w:val="Domylnaczcionkaakapitu"/>
    <w:uiPriority w:val="99"/>
    <w:unhideWhenUsed/>
    <w:rsid w:val="00763DF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ip.kazimierz-biskupi.pl/urzad,a,15669,referat-inwestycji-i-rozwoju.html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122</Words>
  <Characters>734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Przemysław Kucharski</dc:creator>
  <cp:keywords/>
  <dc:description/>
  <cp:lastModifiedBy>User</cp:lastModifiedBy>
  <cp:revision>14</cp:revision>
  <cp:lastPrinted>2023-11-27T09:39:00Z</cp:lastPrinted>
  <dcterms:created xsi:type="dcterms:W3CDTF">2025-10-31T13:56:00Z</dcterms:created>
  <dcterms:modified xsi:type="dcterms:W3CDTF">2026-03-24T17:51:00Z</dcterms:modified>
</cp:coreProperties>
</file>